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CC2" w:rsidRPr="005C70B3" w:rsidRDefault="006B512F" w:rsidP="006B512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91540" cy="445770"/>
            <wp:effectExtent l="0" t="0" r="3810" b="0"/>
            <wp:wrapSquare wrapText="bothSides"/>
            <wp:docPr id="1" name="Obrázek 1" descr="logo_web_nadace_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web_nadace_c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4CC2"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521970" cy="718185"/>
            <wp:effectExtent l="0" t="0" r="0" b="5715"/>
            <wp:wrapNone/>
            <wp:docPr id="3" name="Obrázek 3" descr="sd-svis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d-svis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                          </w:t>
      </w:r>
      <w:r w:rsidR="008C4CC2" w:rsidRPr="005C70B3">
        <w:rPr>
          <w:rFonts w:ascii="Times New Roman" w:eastAsia="Times New Roman" w:hAnsi="Times New Roman"/>
          <w:noProof/>
          <w:sz w:val="24"/>
          <w:szCs w:val="24"/>
          <w:lang w:eastAsia="cs-CZ"/>
        </w:rPr>
        <w:t>OBČANSKÁ PORADNA Slezské diakonie v Karviné,</w:t>
      </w:r>
    </w:p>
    <w:p w:rsidR="008C4CC2" w:rsidRPr="00FB7ADE" w:rsidRDefault="006B512F" w:rsidP="006B512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cs-CZ"/>
        </w:rPr>
        <w:t xml:space="preserve">                         </w:t>
      </w:r>
      <w:r w:rsidR="008C4CC2" w:rsidRPr="00FB7ADE">
        <w:rPr>
          <w:rFonts w:ascii="Times New Roman" w:eastAsia="Times New Roman" w:hAnsi="Times New Roman"/>
          <w:b/>
          <w:noProof/>
          <w:sz w:val="24"/>
          <w:szCs w:val="24"/>
          <w:lang w:eastAsia="cs-CZ"/>
        </w:rPr>
        <w:t>odborné sociální poradenství</w:t>
      </w:r>
    </w:p>
    <w:p w:rsidR="008C4CC2" w:rsidRDefault="006B512F" w:rsidP="006B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cs-CZ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                         </w:t>
      </w:r>
      <w:r w:rsidR="008C4CC2" w:rsidRPr="00FB7ADE">
        <w:rPr>
          <w:rFonts w:ascii="Times New Roman" w:eastAsia="Times New Roman" w:hAnsi="Times New Roman"/>
          <w:noProof/>
          <w:sz w:val="24"/>
          <w:szCs w:val="24"/>
          <w:lang w:eastAsia="cs-CZ"/>
        </w:rPr>
        <w:t>člen Asociace občanských poraden</w:t>
      </w:r>
    </w:p>
    <w:p w:rsidR="008C4CC2" w:rsidRDefault="006B512F" w:rsidP="008C4CC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252730</wp:posOffset>
            </wp:positionH>
            <wp:positionV relativeFrom="paragraph">
              <wp:posOffset>174625</wp:posOffset>
            </wp:positionV>
            <wp:extent cx="476250" cy="476250"/>
            <wp:effectExtent l="19050" t="19050" r="19050" b="19050"/>
            <wp:wrapNone/>
            <wp:docPr id="4" name="Obrázek 4" descr="logo%20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%20O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512F" w:rsidRDefault="006B512F" w:rsidP="00AE60D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5A3" w:rsidRPr="00C22D0C" w:rsidRDefault="009575A3" w:rsidP="00AE60D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D0C">
        <w:rPr>
          <w:rFonts w:ascii="Times New Roman" w:hAnsi="Times New Roman" w:cs="Times New Roman"/>
          <w:b/>
          <w:sz w:val="24"/>
          <w:szCs w:val="24"/>
        </w:rPr>
        <w:t>Institut daru v insolvenci</w:t>
      </w:r>
    </w:p>
    <w:p w:rsidR="009575A3" w:rsidRPr="00694761" w:rsidRDefault="009575A3" w:rsidP="00AE60D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61">
        <w:rPr>
          <w:rFonts w:ascii="Times New Roman" w:hAnsi="Times New Roman" w:cs="Times New Roman"/>
          <w:sz w:val="24"/>
          <w:szCs w:val="24"/>
        </w:rPr>
        <w:t xml:space="preserve">Insolvence je stav platební neschopnosti, kdy zadlužená osoba není schopna plnit své platební povinnosti. </w:t>
      </w:r>
      <w:r w:rsidR="00694761" w:rsidRPr="00694761">
        <w:rPr>
          <w:rFonts w:ascii="Times New Roman" w:hAnsi="Times New Roman" w:cs="Times New Roman"/>
          <w:sz w:val="24"/>
          <w:szCs w:val="24"/>
        </w:rPr>
        <w:t xml:space="preserve">Celou problematiku upravuje zákon č. </w:t>
      </w:r>
      <w:r w:rsidR="00694761" w:rsidRPr="00694761">
        <w:rPr>
          <w:rFonts w:ascii="Times New Roman" w:hAnsi="Times New Roman" w:cs="Times New Roman"/>
          <w:color w:val="070707"/>
          <w:kern w:val="36"/>
          <w:sz w:val="24"/>
          <w:szCs w:val="24"/>
        </w:rPr>
        <w:t xml:space="preserve">182/2006 Sb., tj. </w:t>
      </w:r>
      <w:r w:rsidR="00694761" w:rsidRPr="00694761">
        <w:rPr>
          <w:rStyle w:val="h1a6"/>
          <w:rFonts w:ascii="Times New Roman" w:hAnsi="Times New Roman" w:cs="Times New Roman"/>
          <w:color w:val="070707"/>
          <w:kern w:val="36"/>
          <w:sz w:val="24"/>
          <w:szCs w:val="24"/>
          <w:specVanish w:val="0"/>
        </w:rPr>
        <w:t>Zákon o úpadku a způsobech jeho řešení (insolvenční zákon).</w:t>
      </w:r>
    </w:p>
    <w:p w:rsidR="009575A3" w:rsidRPr="00694761" w:rsidRDefault="009575A3" w:rsidP="00AE60D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61">
        <w:rPr>
          <w:rFonts w:ascii="Times New Roman" w:hAnsi="Times New Roman" w:cs="Times New Roman"/>
          <w:sz w:val="24"/>
          <w:szCs w:val="24"/>
        </w:rPr>
        <w:t xml:space="preserve">V rámci procesu oddlužení je zapotřebí uspokojit 30 % pohledávek nezajištěných věřitelů. </w:t>
      </w:r>
      <w:r w:rsidR="00694761" w:rsidRPr="00694761">
        <w:rPr>
          <w:rFonts w:ascii="Times New Roman" w:hAnsi="Times New Roman" w:cs="Times New Roman"/>
          <w:sz w:val="24"/>
          <w:szCs w:val="24"/>
        </w:rPr>
        <w:t xml:space="preserve"> N</w:t>
      </w:r>
      <w:r w:rsidRPr="00694761">
        <w:rPr>
          <w:rFonts w:ascii="Times New Roman" w:hAnsi="Times New Roman" w:cs="Times New Roman"/>
          <w:sz w:val="24"/>
          <w:szCs w:val="24"/>
        </w:rPr>
        <w:t>emá</w:t>
      </w:r>
      <w:r w:rsidR="00694761" w:rsidRPr="0069476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694761" w:rsidRPr="00694761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="00694761" w:rsidRPr="00694761">
        <w:rPr>
          <w:rFonts w:ascii="Times New Roman" w:hAnsi="Times New Roman" w:cs="Times New Roman"/>
          <w:sz w:val="24"/>
          <w:szCs w:val="24"/>
        </w:rPr>
        <w:t xml:space="preserve"> dlužník </w:t>
      </w:r>
      <w:r w:rsidRPr="00694761">
        <w:rPr>
          <w:rFonts w:ascii="Times New Roman" w:hAnsi="Times New Roman" w:cs="Times New Roman"/>
          <w:sz w:val="24"/>
          <w:szCs w:val="24"/>
        </w:rPr>
        <w:t xml:space="preserve">příjmy či majetek, kterým by tomuto postačil, může využít tzv. darovací smlouvy. </w:t>
      </w:r>
      <w:r w:rsidR="00694761" w:rsidRPr="00694761">
        <w:rPr>
          <w:rFonts w:ascii="Times New Roman" w:hAnsi="Times New Roman" w:cs="Times New Roman"/>
          <w:sz w:val="24"/>
          <w:szCs w:val="24"/>
        </w:rPr>
        <w:t xml:space="preserve">Pojďme se nyní s tímto institutem ve stručnosti seznámit. </w:t>
      </w:r>
    </w:p>
    <w:p w:rsidR="00694761" w:rsidRDefault="00694761" w:rsidP="00AE60D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94761">
        <w:rPr>
          <w:rFonts w:ascii="Times New Roman" w:hAnsi="Times New Roman" w:cs="Times New Roman"/>
          <w:sz w:val="24"/>
          <w:szCs w:val="24"/>
        </w:rPr>
        <w:t>Co je podstatou daru v rámci insolvence, resp. darovací smlouvy?  T</w:t>
      </w:r>
      <w:r w:rsidR="009575A3" w:rsidRPr="00694761">
        <w:rPr>
          <w:rFonts w:ascii="Times New Roman" w:hAnsi="Times New Roman" w:cs="Times New Roman"/>
          <w:sz w:val="24"/>
          <w:szCs w:val="24"/>
        </w:rPr>
        <w:t>řetí osoba</w:t>
      </w:r>
      <w:r w:rsidRPr="00694761">
        <w:rPr>
          <w:rFonts w:ascii="Times New Roman" w:hAnsi="Times New Roman" w:cs="Times New Roman"/>
          <w:sz w:val="24"/>
          <w:szCs w:val="24"/>
        </w:rPr>
        <w:t xml:space="preserve"> se</w:t>
      </w:r>
      <w:r w:rsidR="009575A3" w:rsidRPr="00694761">
        <w:rPr>
          <w:rFonts w:ascii="Times New Roman" w:hAnsi="Times New Roman" w:cs="Times New Roman"/>
          <w:sz w:val="24"/>
          <w:szCs w:val="24"/>
        </w:rPr>
        <w:t xml:space="preserve"> zaváže</w:t>
      </w:r>
      <w:r w:rsidRPr="00694761">
        <w:rPr>
          <w:rFonts w:ascii="Times New Roman" w:hAnsi="Times New Roman" w:cs="Times New Roman"/>
          <w:sz w:val="24"/>
          <w:szCs w:val="24"/>
        </w:rPr>
        <w:t xml:space="preserve"> k tomu</w:t>
      </w:r>
      <w:r w:rsidR="009575A3" w:rsidRPr="00694761">
        <w:rPr>
          <w:rFonts w:ascii="Times New Roman" w:hAnsi="Times New Roman" w:cs="Times New Roman"/>
          <w:sz w:val="24"/>
          <w:szCs w:val="24"/>
        </w:rPr>
        <w:t>, že bude měsíčně pravidelně přispívat dlužníkovi na oddlužení se, či že přispěje jednorázovo</w:t>
      </w:r>
      <w:r w:rsidRPr="00694761">
        <w:rPr>
          <w:rFonts w:ascii="Times New Roman" w:hAnsi="Times New Roman" w:cs="Times New Roman"/>
          <w:sz w:val="24"/>
          <w:szCs w:val="24"/>
        </w:rPr>
        <w:t>u částkou během oddlužení. Tato</w:t>
      </w:r>
      <w:r w:rsidR="009575A3" w:rsidRPr="00694761">
        <w:rPr>
          <w:rFonts w:ascii="Times New Roman" w:hAnsi="Times New Roman" w:cs="Times New Roman"/>
          <w:sz w:val="24"/>
          <w:szCs w:val="24"/>
        </w:rPr>
        <w:t xml:space="preserve"> osoba si však nenárokuje vrácení darované finanční částky. </w:t>
      </w:r>
      <w:r w:rsidR="00815150">
        <w:rPr>
          <w:rFonts w:ascii="Times New Roman" w:hAnsi="Times New Roman" w:cs="Times New Roman"/>
          <w:sz w:val="24"/>
          <w:szCs w:val="24"/>
        </w:rPr>
        <w:t xml:space="preserve">Dárce </w:t>
      </w:r>
      <w:r w:rsidRPr="00694761">
        <w:rPr>
          <w:rFonts w:ascii="Times New Roman" w:hAnsi="Times New Roman" w:cs="Times New Roman"/>
          <w:sz w:val="24"/>
          <w:szCs w:val="24"/>
        </w:rPr>
        <w:t>zde dále</w:t>
      </w:r>
      <w:r w:rsidR="009575A3" w:rsidRPr="00694761">
        <w:rPr>
          <w:rFonts w:ascii="Times New Roman" w:hAnsi="Times New Roman" w:cs="Times New Roman"/>
          <w:sz w:val="24"/>
          <w:szCs w:val="24"/>
        </w:rPr>
        <w:t xml:space="preserve"> nefiguruje ani jako ručitel, ani jako spoludlužník. </w:t>
      </w:r>
    </w:p>
    <w:p w:rsidR="00815150" w:rsidRPr="00815150" w:rsidRDefault="00815150" w:rsidP="00815150">
      <w:pPr>
        <w:pStyle w:val="Normlnweb"/>
        <w:shd w:val="clear" w:color="auto" w:fill="FFFFFF"/>
        <w:rPr>
          <w:color w:val="auto"/>
        </w:rPr>
      </w:pPr>
      <w:r w:rsidRPr="00815150">
        <w:rPr>
          <w:color w:val="auto"/>
        </w:rPr>
        <w:t xml:space="preserve">Pokud dárce </w:t>
      </w:r>
      <w:r>
        <w:rPr>
          <w:color w:val="auto"/>
        </w:rPr>
        <w:t xml:space="preserve">nedodrží </w:t>
      </w:r>
      <w:r w:rsidRPr="00815150">
        <w:rPr>
          <w:color w:val="auto"/>
        </w:rPr>
        <w:t xml:space="preserve">svůj slib </w:t>
      </w:r>
      <w:r>
        <w:rPr>
          <w:color w:val="auto"/>
        </w:rPr>
        <w:t>či „připlácet“ přestane, není možné</w:t>
      </w:r>
      <w:r w:rsidRPr="00815150">
        <w:rPr>
          <w:color w:val="auto"/>
        </w:rPr>
        <w:t xml:space="preserve"> po něm závazek vymáhat</w:t>
      </w:r>
      <w:r>
        <w:rPr>
          <w:color w:val="auto"/>
        </w:rPr>
        <w:t>. Jestliže</w:t>
      </w:r>
      <w:r w:rsidRPr="00815150">
        <w:rPr>
          <w:color w:val="auto"/>
        </w:rPr>
        <w:t xml:space="preserve"> by vinou toho</w:t>
      </w:r>
      <w:r>
        <w:rPr>
          <w:color w:val="auto"/>
        </w:rPr>
        <w:t>to</w:t>
      </w:r>
      <w:r w:rsidRPr="00815150">
        <w:rPr>
          <w:color w:val="auto"/>
        </w:rPr>
        <w:t xml:space="preserve"> dlužník nesplnil podmínky oddlužení, soud přihlédne i </w:t>
      </w:r>
      <w:r w:rsidR="00F23B91">
        <w:rPr>
          <w:color w:val="auto"/>
        </w:rPr>
        <w:t>k této skutečnosti</w:t>
      </w:r>
      <w:r w:rsidRPr="00815150">
        <w:rPr>
          <w:color w:val="auto"/>
        </w:rPr>
        <w:t xml:space="preserve">. </w:t>
      </w:r>
    </w:p>
    <w:p w:rsidR="00694761" w:rsidRDefault="00F20771" w:rsidP="00AE60D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 se poskytnutí daru týče, </w:t>
      </w:r>
      <w:r w:rsidR="00694761" w:rsidRPr="00694761">
        <w:rPr>
          <w:rFonts w:ascii="Times New Roman" w:hAnsi="Times New Roman" w:cs="Times New Roman"/>
          <w:sz w:val="24"/>
          <w:szCs w:val="24"/>
        </w:rPr>
        <w:t>doporučuje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="00694761" w:rsidRPr="00694761">
        <w:rPr>
          <w:rFonts w:ascii="Times New Roman" w:hAnsi="Times New Roman" w:cs="Times New Roman"/>
          <w:sz w:val="24"/>
          <w:szCs w:val="24"/>
        </w:rPr>
        <w:t xml:space="preserve">, aby dárce posílal měsíčně finanční částku přímo insolvenčnímu správci, nikoliv dlužníkovi, čímž nebude navyšovat jeho příjem, ale </w:t>
      </w:r>
      <w:r w:rsidR="00C122DC">
        <w:rPr>
          <w:rFonts w:ascii="Times New Roman" w:hAnsi="Times New Roman" w:cs="Times New Roman"/>
          <w:sz w:val="24"/>
          <w:szCs w:val="24"/>
        </w:rPr>
        <w:t xml:space="preserve">bude mu pomáhat </w:t>
      </w:r>
      <w:r w:rsidR="00694761" w:rsidRPr="00694761">
        <w:rPr>
          <w:rFonts w:ascii="Times New Roman" w:hAnsi="Times New Roman" w:cs="Times New Roman"/>
          <w:sz w:val="24"/>
          <w:szCs w:val="24"/>
        </w:rPr>
        <w:t>splácet jeho závazky. Závěrem je však třeba uvést, že darovací smlouvu mezi sebou nemohou uzavřít manželé.</w:t>
      </w:r>
    </w:p>
    <w:p w:rsidR="00694761" w:rsidRPr="00AE60DC" w:rsidRDefault="00694761" w:rsidP="00AE60D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Více nejen o problematice insolvence a institutu daru </w:t>
      </w:r>
      <w:r w:rsidR="00C122DC">
        <w:rPr>
          <w:rFonts w:ascii="Times New Roman" w:hAnsi="Times New Roman" w:cs="Times New Roman"/>
          <w:sz w:val="24"/>
          <w:szCs w:val="24"/>
        </w:rPr>
        <w:t>Vám rádi sdělíme</w:t>
      </w:r>
      <w:r>
        <w:rPr>
          <w:rFonts w:ascii="Times New Roman" w:hAnsi="Times New Roman" w:cs="Times New Roman"/>
          <w:sz w:val="24"/>
          <w:szCs w:val="24"/>
        </w:rPr>
        <w:t xml:space="preserve"> a na Vaše dotazy zodpovíme v OBČANSKÉ PORADNĚ Karviná, která je zřizována Slezskou diakonii. </w:t>
      </w:r>
      <w:r w:rsidR="00BE6D34" w:rsidRPr="00AE60DC">
        <w:rPr>
          <w:rFonts w:ascii="Times New Roman" w:hAnsi="Times New Roman" w:cs="Times New Roman"/>
          <w:i/>
          <w:sz w:val="24"/>
          <w:szCs w:val="24"/>
        </w:rPr>
        <w:t xml:space="preserve">Odborné sociální poradenství poskytujeme bezplatně a anonymně. </w:t>
      </w:r>
    </w:p>
    <w:p w:rsidR="00BE6D34" w:rsidRDefault="00694761" w:rsidP="00AE60DC">
      <w:pPr>
        <w:pStyle w:val="Normlnweb"/>
        <w:spacing w:line="276" w:lineRule="auto"/>
        <w:rPr>
          <w:rStyle w:val="Zdraznn"/>
          <w:b w:val="0"/>
          <w:color w:val="auto"/>
        </w:rPr>
      </w:pPr>
      <w:r w:rsidRPr="00BE6D34">
        <w:rPr>
          <w:b/>
          <w:color w:val="auto"/>
        </w:rPr>
        <w:t>Úřední hodiny</w:t>
      </w:r>
      <w:r w:rsidRPr="00BE6D34">
        <w:rPr>
          <w:color w:val="auto"/>
        </w:rPr>
        <w:t xml:space="preserve"> OBČANSKÉ PORADNY Karviná, </w:t>
      </w:r>
      <w:r w:rsidR="00BE6D34">
        <w:rPr>
          <w:color w:val="auto"/>
        </w:rPr>
        <w:t xml:space="preserve">sídlící </w:t>
      </w:r>
      <w:r w:rsidRPr="00BE6D34">
        <w:rPr>
          <w:color w:val="auto"/>
        </w:rPr>
        <w:t xml:space="preserve">na adrese </w:t>
      </w:r>
      <w:r w:rsidRPr="00BE6D34">
        <w:rPr>
          <w:rStyle w:val="Zdraznn"/>
          <w:b w:val="0"/>
          <w:color w:val="auto"/>
        </w:rPr>
        <w:t>V Aleji 435</w:t>
      </w:r>
      <w:r w:rsidRPr="00BE6D34">
        <w:rPr>
          <w:rStyle w:val="st1"/>
          <w:color w:val="auto"/>
        </w:rPr>
        <w:t xml:space="preserve">, 734 01 </w:t>
      </w:r>
      <w:r w:rsidRPr="00BE6D34">
        <w:rPr>
          <w:rStyle w:val="Zdraznn"/>
          <w:b w:val="0"/>
          <w:color w:val="auto"/>
        </w:rPr>
        <w:t>Karviná</w:t>
      </w:r>
      <w:r w:rsidRPr="00BE6D34">
        <w:rPr>
          <w:rStyle w:val="st1"/>
          <w:b/>
          <w:color w:val="auto"/>
        </w:rPr>
        <w:t>-</w:t>
      </w:r>
      <w:r w:rsidRPr="00BE6D34">
        <w:rPr>
          <w:rStyle w:val="Zdraznn"/>
          <w:b w:val="0"/>
          <w:color w:val="auto"/>
        </w:rPr>
        <w:t>Ráj</w:t>
      </w:r>
      <w:r w:rsidR="00BE6D34" w:rsidRPr="00BE6D34">
        <w:rPr>
          <w:rStyle w:val="Zdraznn"/>
          <w:b w:val="0"/>
          <w:color w:val="auto"/>
        </w:rPr>
        <w:t xml:space="preserve">, jsou: </w:t>
      </w:r>
    </w:p>
    <w:p w:rsidR="00BE6D34" w:rsidRDefault="00BE6D34" w:rsidP="00AE60DC">
      <w:pPr>
        <w:pStyle w:val="Normlnweb"/>
        <w:spacing w:before="0" w:after="0" w:line="276" w:lineRule="auto"/>
        <w:rPr>
          <w:color w:val="auto"/>
        </w:rPr>
      </w:pPr>
      <w:r w:rsidRPr="00BE6D34">
        <w:rPr>
          <w:b/>
          <w:bCs/>
          <w:color w:val="auto"/>
        </w:rPr>
        <w:t>Pondělí</w:t>
      </w:r>
      <w:r>
        <w:rPr>
          <w:b/>
          <w:bCs/>
          <w:color w:val="auto"/>
        </w:rPr>
        <w:t xml:space="preserve"> - Středa</w:t>
      </w:r>
      <w:r w:rsidRPr="00BE6D34">
        <w:rPr>
          <w:b/>
          <w:bCs/>
          <w:color w:val="auto"/>
        </w:rPr>
        <w:t xml:space="preserve">:     </w:t>
      </w:r>
      <w:r w:rsidRPr="00BE6D34">
        <w:rPr>
          <w:color w:val="auto"/>
        </w:rPr>
        <w:t>8:00-12:00     13:00-16:00</w:t>
      </w:r>
    </w:p>
    <w:p w:rsidR="00BE6D34" w:rsidRPr="00BE6D34" w:rsidRDefault="00BE6D34" w:rsidP="00AE60DC">
      <w:pPr>
        <w:pStyle w:val="Normlnweb"/>
        <w:spacing w:before="0" w:after="0" w:line="276" w:lineRule="auto"/>
        <w:rPr>
          <w:bCs/>
          <w:color w:val="auto"/>
        </w:rPr>
      </w:pPr>
      <w:r w:rsidRPr="00BE6D34">
        <w:rPr>
          <w:b/>
          <w:bCs/>
          <w:color w:val="auto"/>
        </w:rPr>
        <w:t xml:space="preserve">Čtvrtek:     </w:t>
      </w:r>
      <w:r>
        <w:rPr>
          <w:b/>
          <w:bCs/>
          <w:color w:val="auto"/>
        </w:rPr>
        <w:t xml:space="preserve">              </w:t>
      </w:r>
      <w:r w:rsidRPr="00BE6D34">
        <w:rPr>
          <w:color w:val="auto"/>
        </w:rPr>
        <w:t>8:00-12:00    </w:t>
      </w:r>
    </w:p>
    <w:p w:rsidR="00AE60DC" w:rsidRDefault="00BE6D34" w:rsidP="006B512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6D3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Pátek:      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</w:t>
      </w:r>
      <w:r w:rsidR="00F23B9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BE6D34">
        <w:rPr>
          <w:rFonts w:ascii="Times New Roman" w:eastAsia="Times New Roman" w:hAnsi="Times New Roman" w:cs="Times New Roman"/>
          <w:sz w:val="24"/>
          <w:szCs w:val="24"/>
          <w:lang w:eastAsia="cs-CZ"/>
        </w:rPr>
        <w:t>8:00-10:00    </w:t>
      </w:r>
      <w:bookmarkStart w:id="0" w:name="_GoBack"/>
      <w:bookmarkEnd w:id="0"/>
    </w:p>
    <w:p w:rsidR="00694761" w:rsidRPr="00BE6D34" w:rsidRDefault="00BE6D34" w:rsidP="00AE60D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E6D34">
        <w:rPr>
          <w:rFonts w:ascii="Times New Roman" w:eastAsia="Times New Roman" w:hAnsi="Times New Roman" w:cs="Times New Roman"/>
          <w:sz w:val="24"/>
          <w:szCs w:val="24"/>
          <w:lang w:eastAsia="cs-CZ"/>
        </w:rPr>
        <w:t>Poslední zájemce o službu je přijat v </w:t>
      </w:r>
      <w:r w:rsidRPr="00BE6D3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11:15</w:t>
      </w:r>
      <w:r w:rsidRPr="00BE6D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 koncem konzultačních hodin dopoledne (v pátek v </w:t>
      </w:r>
      <w:r w:rsidRPr="00BE6D3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9:15</w:t>
      </w:r>
      <w:r w:rsidRPr="00BE6D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a v </w:t>
      </w:r>
      <w:r w:rsidRPr="00BE6D3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15:15, </w:t>
      </w:r>
      <w:r w:rsidRPr="00BE6D34">
        <w:rPr>
          <w:rFonts w:ascii="Times New Roman" w:eastAsia="Times New Roman" w:hAnsi="Times New Roman" w:cs="Times New Roman"/>
          <w:sz w:val="24"/>
          <w:szCs w:val="24"/>
          <w:lang w:eastAsia="cs-CZ"/>
        </w:rPr>
        <w:t>před koncem konzultačních hodin odpoledne, je-li volná konzultační místnost.</w:t>
      </w:r>
      <w:r w:rsidR="004D0D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Telefonní číslo do OBČANSKÉ PORADNY Karviná je </w:t>
      </w:r>
      <w:r w:rsidR="004D0DF3">
        <w:rPr>
          <w:rFonts w:ascii="Times New Roman" w:hAnsi="Times New Roman"/>
          <w:sz w:val="24"/>
          <w:szCs w:val="24"/>
        </w:rPr>
        <w:t>734645272.</w:t>
      </w:r>
    </w:p>
    <w:p w:rsidR="00694761" w:rsidRPr="00C22D0C" w:rsidRDefault="00694761" w:rsidP="00AE60D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01B58" w:rsidRPr="00C22D0C" w:rsidRDefault="00BE6D34" w:rsidP="00AE60D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Magdaléna Hulová, sociální pracovnice </w:t>
      </w:r>
      <w:r w:rsidR="00E03A88">
        <w:rPr>
          <w:rFonts w:ascii="Times New Roman" w:hAnsi="Times New Roman" w:cs="Times New Roman"/>
          <w:sz w:val="24"/>
          <w:szCs w:val="24"/>
        </w:rPr>
        <w:t>OP Karviná</w:t>
      </w:r>
    </w:p>
    <w:sectPr w:rsidR="00801B58" w:rsidRPr="00C22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5A3"/>
    <w:rsid w:val="004D0DF3"/>
    <w:rsid w:val="00694761"/>
    <w:rsid w:val="006B512F"/>
    <w:rsid w:val="00801B58"/>
    <w:rsid w:val="00815150"/>
    <w:rsid w:val="008C4CC2"/>
    <w:rsid w:val="009575A3"/>
    <w:rsid w:val="00AE60DC"/>
    <w:rsid w:val="00BE6D34"/>
    <w:rsid w:val="00C122DC"/>
    <w:rsid w:val="00C22D0C"/>
    <w:rsid w:val="00C71F6A"/>
    <w:rsid w:val="00E03A88"/>
    <w:rsid w:val="00F20771"/>
    <w:rsid w:val="00F2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4FCC6-9467-4AD4-846E-E1B5F712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9575A3"/>
    <w:rPr>
      <w:b/>
      <w:bCs/>
    </w:rPr>
  </w:style>
  <w:style w:type="character" w:customStyle="1" w:styleId="h1a6">
    <w:name w:val="h1a6"/>
    <w:basedOn w:val="Standardnpsmoodstavce"/>
    <w:rsid w:val="00694761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Zdraznn">
    <w:name w:val="Emphasis"/>
    <w:basedOn w:val="Standardnpsmoodstavce"/>
    <w:uiPriority w:val="20"/>
    <w:qFormat/>
    <w:rsid w:val="00694761"/>
    <w:rPr>
      <w:b/>
      <w:bCs/>
      <w:i w:val="0"/>
      <w:iCs w:val="0"/>
    </w:rPr>
  </w:style>
  <w:style w:type="character" w:customStyle="1" w:styleId="st1">
    <w:name w:val="st1"/>
    <w:basedOn w:val="Standardnpsmoodstavce"/>
    <w:rsid w:val="00694761"/>
  </w:style>
  <w:style w:type="paragraph" w:styleId="Normlnweb">
    <w:name w:val="Normal (Web)"/>
    <w:basedOn w:val="Normln"/>
    <w:unhideWhenUsed/>
    <w:rsid w:val="00BE6D34"/>
    <w:pPr>
      <w:spacing w:before="288" w:after="288" w:line="240" w:lineRule="auto"/>
      <w:jc w:val="both"/>
    </w:pPr>
    <w:rPr>
      <w:rFonts w:ascii="Times New Roman" w:eastAsia="Times New Roman" w:hAnsi="Times New Roman" w:cs="Times New Roman"/>
      <w:color w:val="898989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3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3B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Občanská poradna</dc:creator>
  <cp:keywords/>
  <dc:description/>
  <cp:lastModifiedBy>Občanská poradna</cp:lastModifiedBy>
  <cp:revision>2</cp:revision>
  <cp:lastPrinted>2017-05-10T05:44:00Z</cp:lastPrinted>
  <dcterms:created xsi:type="dcterms:W3CDTF">2017-06-06T11:53:00Z</dcterms:created>
  <dcterms:modified xsi:type="dcterms:W3CDTF">2017-06-06T11:53:00Z</dcterms:modified>
</cp:coreProperties>
</file>